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D61" w:rsidRDefault="00784EE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Witamy Was ponownie, z kolejnymi zadaniami dla całej rod</w:t>
      </w:r>
      <w:r w:rsidR="009E30E7">
        <w:rPr>
          <w:rFonts w:ascii="Times New Roman" w:hAnsi="Times New Roman" w:cs="Times New Roman"/>
          <w:sz w:val="24"/>
        </w:rPr>
        <w:t xml:space="preserve">zinki :D Bardzo dziękujemy </w:t>
      </w:r>
      <w:r>
        <w:rPr>
          <w:rFonts w:ascii="Times New Roman" w:hAnsi="Times New Roman" w:cs="Times New Roman"/>
          <w:sz w:val="24"/>
        </w:rPr>
        <w:t xml:space="preserve">za wasze przepiękne prace plastyczne. Brawo kochani!!  W tym tygodniu, na podstawie tekstów i własnych obserwacji, dowiemy się o pracach wykonywanych w ogrodzie, oraz o wiosennych kwiatach. </w:t>
      </w:r>
      <w:r w:rsidR="00043635">
        <w:rPr>
          <w:rFonts w:ascii="Times New Roman" w:hAnsi="Times New Roman" w:cs="Times New Roman"/>
          <w:sz w:val="24"/>
        </w:rPr>
        <w:t xml:space="preserve">Poznamy części rośliny (łodyga, korzeń, liście, kwiaty) oraz jakie są ich funkcje. </w:t>
      </w:r>
      <w:r w:rsidR="00B93D61">
        <w:rPr>
          <w:rFonts w:ascii="Times New Roman" w:hAnsi="Times New Roman" w:cs="Times New Roman"/>
          <w:sz w:val="24"/>
        </w:rPr>
        <w:t xml:space="preserve">Będzie zdrowo i kolorowo! </w:t>
      </w:r>
    </w:p>
    <w:p w:rsidR="001D5541" w:rsidRDefault="000436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Pozdrawiamy bardzo serdecznie :-* buziaczki.</w:t>
      </w:r>
    </w:p>
    <w:p w:rsidR="00043635" w:rsidRDefault="00043635" w:rsidP="0004363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Karolina i Magda</w:t>
      </w:r>
    </w:p>
    <w:p w:rsidR="00043635" w:rsidRDefault="00043635" w:rsidP="00043635">
      <w:pPr>
        <w:jc w:val="right"/>
        <w:rPr>
          <w:rFonts w:ascii="Times New Roman" w:hAnsi="Times New Roman" w:cs="Times New Roman"/>
          <w:sz w:val="24"/>
        </w:rPr>
      </w:pPr>
    </w:p>
    <w:p w:rsidR="00043635" w:rsidRDefault="00043635" w:rsidP="00043635">
      <w:pPr>
        <w:rPr>
          <w:rFonts w:ascii="Arial Black" w:hAnsi="Arial Black" w:cs="Times New Roman"/>
          <w:b/>
          <w:sz w:val="36"/>
          <w:u w:val="single"/>
        </w:rPr>
      </w:pPr>
      <w:r w:rsidRPr="00043635">
        <w:rPr>
          <w:rFonts w:ascii="Arial Black" w:hAnsi="Arial Black" w:cs="Times New Roman"/>
          <w:b/>
          <w:sz w:val="36"/>
          <w:u w:val="single"/>
        </w:rPr>
        <w:t>TEMAT TYGODNIOWY: „WSZYSTKO ROŚNIE’</w:t>
      </w:r>
    </w:p>
    <w:p w:rsidR="00043635" w:rsidRPr="00F75CC1" w:rsidRDefault="00043635" w:rsidP="00043635">
      <w:pPr>
        <w:rPr>
          <w:rFonts w:ascii="Times New Roman" w:hAnsi="Times New Roman"/>
          <w:b/>
          <w:sz w:val="36"/>
          <w:u w:val="single"/>
        </w:rPr>
      </w:pPr>
      <w:r w:rsidRPr="00F75CC1">
        <w:rPr>
          <w:rFonts w:ascii="Times New Roman" w:hAnsi="Times New Roman"/>
          <w:b/>
          <w:sz w:val="36"/>
          <w:u w:val="single"/>
        </w:rPr>
        <w:t xml:space="preserve">PONIEDZIAŁEK: </w:t>
      </w:r>
      <w:r>
        <w:rPr>
          <w:rFonts w:ascii="Times New Roman" w:hAnsi="Times New Roman"/>
          <w:b/>
          <w:sz w:val="36"/>
          <w:u w:val="single"/>
        </w:rPr>
        <w:t>„WIOSENNE KWIATY”</w:t>
      </w:r>
    </w:p>
    <w:p w:rsid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>Nasze kwiaty – rozmowa na podstawie wiersza M. Konopnickiej oraz ilustracji.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„</w:t>
      </w:r>
      <w:r w:rsidRPr="00061EEB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Nasze kwiaty</w:t>
      </w:r>
      <w:r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”</w:t>
      </w:r>
    </w:p>
    <w:p w:rsid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>Maria Konopnicka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Jeszcze śnieżek prószy,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Jeszcze chłodny ranek,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A już w cichym lesie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Zakwita sasanek.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A za nim przylaszczka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Wychyla się z pączka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I mleczem się żółtym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Złoci cała łączka.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I dłużej już dzionka,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I bliżej słoneczka...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A w polu się gwieździ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Biała stokroteczka.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A dalej fiołki,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Wskroś trawy, pod rosą,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W świeżych swych czareczkach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Woń przesłodką niosą.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(...)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Oj, ziemio ty droga,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Ty boży zielniku!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 xml:space="preserve">I w polach, i w łąkach. </w:t>
      </w:r>
    </w:p>
    <w:p w:rsidR="00061EEB" w:rsidRP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Masz kwiecia bez liku.</w:t>
      </w:r>
    </w:p>
    <w:p w:rsid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22DC4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Podczas recytacji </w:t>
      </w:r>
      <w:r w:rsidR="00222DC4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rodzic </w:t>
      </w: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>wskazuje właściwy obrazek</w:t>
      </w:r>
      <w:r w:rsidR="00222DC4">
        <w:rPr>
          <w:rFonts w:ascii="Times New Roman" w:eastAsia="Times New Roman" w:hAnsi="Times New Roman" w:cs="Times New Roman"/>
          <w:sz w:val="23"/>
          <w:szCs w:val="23"/>
          <w:lang w:eastAsia="pl-PL"/>
        </w:rPr>
        <w:t>. Następnie zwraca się do dziecka</w:t>
      </w: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: </w:t>
      </w:r>
    </w:p>
    <w:p w:rsidR="00061EEB" w:rsidRDefault="00061EEB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O jakich kwiatach jest mowa w wierszu? Pokażcie je na obrazkach. </w:t>
      </w:r>
      <w:r w:rsidR="00222DC4">
        <w:rPr>
          <w:rFonts w:ascii="Times New Roman" w:eastAsia="Times New Roman" w:hAnsi="Times New Roman" w:cs="Times New Roman"/>
          <w:sz w:val="23"/>
          <w:szCs w:val="23"/>
          <w:lang w:eastAsia="pl-PL"/>
        </w:rPr>
        <w:t>Gdy dziecko kolejno pokazuje</w:t>
      </w: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, </w:t>
      </w:r>
      <w:r w:rsidR="00222DC4">
        <w:rPr>
          <w:rFonts w:ascii="Times New Roman" w:eastAsia="Times New Roman" w:hAnsi="Times New Roman" w:cs="Times New Roman"/>
          <w:sz w:val="23"/>
          <w:szCs w:val="23"/>
          <w:lang w:eastAsia="pl-PL"/>
        </w:rPr>
        <w:t>rodzic</w:t>
      </w: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głośno mówi nazwę danego kwiatu. Posłuchajcie jeszcze raz i powiedzcie, który kwiatek zakwitł jako pierwszy, który jako drugi (trzeci, czwarty), a który jako piąty? </w:t>
      </w:r>
      <w:r w:rsidR="00222DC4">
        <w:rPr>
          <w:rFonts w:ascii="Times New Roman" w:eastAsia="Times New Roman" w:hAnsi="Times New Roman" w:cs="Times New Roman"/>
          <w:sz w:val="23"/>
          <w:szCs w:val="23"/>
          <w:lang w:eastAsia="pl-PL"/>
        </w:rPr>
        <w:t>Następnie dziecko</w:t>
      </w: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: </w:t>
      </w:r>
      <w:r w:rsidR="00222DC4">
        <w:rPr>
          <w:rFonts w:ascii="Times New Roman" w:eastAsia="Times New Roman" w:hAnsi="Times New Roman" w:cs="Times New Roman"/>
          <w:sz w:val="23"/>
          <w:szCs w:val="23"/>
          <w:lang w:eastAsia="pl-PL"/>
        </w:rPr>
        <w:t>dzieli</w:t>
      </w: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nazwy kwiatów na sylaby z jednocz</w:t>
      </w:r>
      <w:r w:rsidR="00222DC4">
        <w:rPr>
          <w:rFonts w:ascii="Times New Roman" w:eastAsia="Times New Roman" w:hAnsi="Times New Roman" w:cs="Times New Roman"/>
          <w:sz w:val="23"/>
          <w:szCs w:val="23"/>
          <w:lang w:eastAsia="pl-PL"/>
        </w:rPr>
        <w:t>esnym wyklaskiwaniem; wyróżnia</w:t>
      </w: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pierwszą głoskę w każdej nazwie (s-asanka, p-rzylaszczka, m-lecz, s-tokrotka, f-iołek</w:t>
      </w:r>
      <w:r w:rsidR="00222DC4">
        <w:rPr>
          <w:rFonts w:ascii="Times New Roman" w:eastAsia="Times New Roman" w:hAnsi="Times New Roman" w:cs="Times New Roman"/>
          <w:sz w:val="23"/>
          <w:szCs w:val="23"/>
          <w:lang w:eastAsia="pl-PL"/>
        </w:rPr>
        <w:t>); wyróżnia</w:t>
      </w:r>
      <w:r w:rsidRPr="00061EE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ostatnią głoskę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140AB9" w:rsidRDefault="00140AB9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140AB9" w:rsidRDefault="00140AB9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140AB9" w:rsidRPr="00140AB9" w:rsidRDefault="00140AB9" w:rsidP="00061EE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3"/>
          <w:lang w:eastAsia="pl-PL"/>
        </w:rPr>
      </w:pPr>
      <w:r w:rsidRPr="00140AB9">
        <w:rPr>
          <w:rFonts w:ascii="Times New Roman" w:eastAsia="Times New Roman" w:hAnsi="Times New Roman" w:cs="Times New Roman"/>
          <w:b/>
          <w:sz w:val="32"/>
          <w:szCs w:val="23"/>
          <w:lang w:eastAsia="pl-PL"/>
        </w:rPr>
        <w:lastRenderedPageBreak/>
        <w:t xml:space="preserve">KWIATY: </w:t>
      </w:r>
    </w:p>
    <w:p w:rsidR="00140AB9" w:rsidRPr="00061EEB" w:rsidRDefault="00140AB9" w:rsidP="00061EE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043635" w:rsidRDefault="00872413" w:rsidP="00043635">
      <w:pPr>
        <w:rPr>
          <w:rFonts w:ascii="Arial Black" w:hAnsi="Arial Black" w:cs="Times New Roman"/>
          <w:b/>
          <w:sz w:val="36"/>
          <w:u w:val="single"/>
        </w:rPr>
      </w:pPr>
      <w:r>
        <w:rPr>
          <w:rFonts w:ascii="Arial Black" w:hAnsi="Arial Black" w:cs="Times New Roman"/>
          <w:b/>
          <w:noProof/>
          <w:sz w:val="36"/>
          <w:u w:val="single"/>
          <w:lang w:eastAsia="pl-PL"/>
        </w:rPr>
        <w:drawing>
          <wp:inline distT="0" distB="0" distL="0" distR="0">
            <wp:extent cx="3256096" cy="2165347"/>
            <wp:effectExtent l="19050" t="0" r="1454" b="0"/>
            <wp:docPr id="5" name="Obraz 4" descr="mniszek.mle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iszek.mlec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020" cy="216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sz w:val="36"/>
          <w:u w:val="single"/>
        </w:rPr>
        <w:t>MLECZ/MNISZEK</w:t>
      </w:r>
    </w:p>
    <w:p w:rsidR="00872413" w:rsidRDefault="00872413" w:rsidP="00043635">
      <w:pPr>
        <w:rPr>
          <w:rFonts w:ascii="Arial Black" w:hAnsi="Arial Black" w:cs="Times New Roman"/>
          <w:b/>
          <w:sz w:val="36"/>
          <w:u w:val="single"/>
        </w:rPr>
      </w:pPr>
      <w:r>
        <w:rPr>
          <w:rFonts w:ascii="Arial Black" w:hAnsi="Arial Black" w:cs="Times New Roman"/>
          <w:b/>
          <w:noProof/>
          <w:sz w:val="36"/>
          <w:u w:val="single"/>
          <w:lang w:eastAsia="pl-PL"/>
        </w:rPr>
        <w:drawing>
          <wp:inline distT="0" distB="0" distL="0" distR="0">
            <wp:extent cx="2647950" cy="2647950"/>
            <wp:effectExtent l="19050" t="0" r="0" b="0"/>
            <wp:docPr id="6" name="Obraz 5" descr="przebiśnie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biśnieg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074" cy="264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sz w:val="36"/>
          <w:u w:val="single"/>
        </w:rPr>
        <w:t>PRZEBIŚNIEGI</w:t>
      </w:r>
    </w:p>
    <w:p w:rsidR="00872413" w:rsidRDefault="00872413" w:rsidP="00043635">
      <w:pPr>
        <w:rPr>
          <w:rFonts w:ascii="Arial Black" w:hAnsi="Arial Black" w:cs="Times New Roman"/>
          <w:b/>
          <w:sz w:val="36"/>
          <w:u w:val="single"/>
        </w:rPr>
      </w:pPr>
      <w:r>
        <w:rPr>
          <w:rFonts w:ascii="Arial Black" w:hAnsi="Arial Black" w:cs="Times New Roman"/>
          <w:b/>
          <w:noProof/>
          <w:sz w:val="36"/>
          <w:u w:val="single"/>
          <w:lang w:eastAsia="pl-PL"/>
        </w:rPr>
        <w:drawing>
          <wp:inline distT="0" distB="0" distL="0" distR="0">
            <wp:extent cx="3189173" cy="2124709"/>
            <wp:effectExtent l="19050" t="0" r="0" b="0"/>
            <wp:docPr id="7" name="Obraz 6" descr="fioł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łe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119" cy="212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sz w:val="36"/>
          <w:u w:val="single"/>
        </w:rPr>
        <w:t>FIOŁKI</w:t>
      </w:r>
    </w:p>
    <w:p w:rsidR="00872413" w:rsidRDefault="00872413" w:rsidP="00043635">
      <w:pPr>
        <w:rPr>
          <w:rFonts w:ascii="Arial Black" w:hAnsi="Arial Black" w:cs="Times New Roman"/>
          <w:b/>
          <w:sz w:val="36"/>
          <w:u w:val="single"/>
        </w:rPr>
      </w:pPr>
      <w:r>
        <w:rPr>
          <w:rFonts w:ascii="Arial Black" w:hAnsi="Arial Black" w:cs="Times New Roman"/>
          <w:b/>
          <w:noProof/>
          <w:sz w:val="36"/>
          <w:u w:val="single"/>
          <w:lang w:eastAsia="pl-PL"/>
        </w:rPr>
        <w:lastRenderedPageBreak/>
        <w:drawing>
          <wp:inline distT="0" distB="0" distL="0" distR="0">
            <wp:extent cx="3085797" cy="2055837"/>
            <wp:effectExtent l="19050" t="0" r="303" b="0"/>
            <wp:docPr id="8" name="Obraz 7" descr="krok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us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48" cy="20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sz w:val="36"/>
          <w:u w:val="single"/>
        </w:rPr>
        <w:t>KROKUSY</w:t>
      </w:r>
    </w:p>
    <w:p w:rsidR="00872413" w:rsidRDefault="00872413" w:rsidP="00043635">
      <w:pPr>
        <w:rPr>
          <w:rFonts w:ascii="Arial Black" w:hAnsi="Arial Black" w:cs="Times New Roman"/>
          <w:b/>
          <w:sz w:val="36"/>
          <w:u w:val="single"/>
        </w:rPr>
      </w:pPr>
      <w:r>
        <w:rPr>
          <w:rFonts w:ascii="Arial Black" w:hAnsi="Arial Black" w:cs="Times New Roman"/>
          <w:b/>
          <w:noProof/>
          <w:sz w:val="36"/>
          <w:u w:val="single"/>
          <w:lang w:eastAsia="pl-PL"/>
        </w:rPr>
        <w:drawing>
          <wp:inline distT="0" distB="0" distL="0" distR="0">
            <wp:extent cx="3070225" cy="2302669"/>
            <wp:effectExtent l="19050" t="0" r="0" b="0"/>
            <wp:docPr id="9" name="Obraz 8" descr="przylasz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ylaszczk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210" cy="23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sz w:val="36"/>
          <w:u w:val="single"/>
        </w:rPr>
        <w:t>PRZYLASZCZKA</w:t>
      </w:r>
    </w:p>
    <w:p w:rsidR="00872413" w:rsidRDefault="00872413" w:rsidP="00043635">
      <w:pPr>
        <w:rPr>
          <w:rFonts w:ascii="Arial Black" w:hAnsi="Arial Black" w:cs="Times New Roman"/>
          <w:b/>
          <w:sz w:val="36"/>
          <w:u w:val="single"/>
        </w:rPr>
      </w:pPr>
      <w:r>
        <w:rPr>
          <w:rFonts w:ascii="Arial Black" w:hAnsi="Arial Black" w:cs="Times New Roman"/>
          <w:b/>
          <w:noProof/>
          <w:sz w:val="36"/>
          <w:u w:val="single"/>
          <w:lang w:eastAsia="pl-PL"/>
        </w:rPr>
        <w:drawing>
          <wp:inline distT="0" distB="0" distL="0" distR="0">
            <wp:extent cx="3137291" cy="2039239"/>
            <wp:effectExtent l="19050" t="0" r="5959" b="0"/>
            <wp:docPr id="10" name="Obraz 9" descr="sas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an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30" cy="20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sz w:val="36"/>
          <w:u w:val="single"/>
        </w:rPr>
        <w:t>SASANKI</w:t>
      </w:r>
    </w:p>
    <w:p w:rsidR="00872413" w:rsidRDefault="00872413" w:rsidP="00043635">
      <w:pPr>
        <w:rPr>
          <w:rFonts w:ascii="Arial Black" w:hAnsi="Arial Black" w:cs="Times New Roman"/>
          <w:b/>
          <w:sz w:val="36"/>
          <w:u w:val="single"/>
        </w:rPr>
      </w:pPr>
      <w:r>
        <w:rPr>
          <w:rFonts w:ascii="Arial Black" w:hAnsi="Arial Black" w:cs="Times New Roman"/>
          <w:b/>
          <w:noProof/>
          <w:sz w:val="36"/>
          <w:u w:val="single"/>
          <w:lang w:eastAsia="pl-PL"/>
        </w:rPr>
        <w:lastRenderedPageBreak/>
        <w:drawing>
          <wp:inline distT="0" distB="0" distL="0" distR="0">
            <wp:extent cx="3162300" cy="2108201"/>
            <wp:effectExtent l="19050" t="0" r="0" b="0"/>
            <wp:docPr id="11" name="Obraz 10" descr="stokrot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krotki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243" cy="210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sz w:val="36"/>
          <w:u w:val="single"/>
        </w:rPr>
        <w:t>STOKROTKI</w:t>
      </w:r>
    </w:p>
    <w:p w:rsidR="00872413" w:rsidRDefault="00872413" w:rsidP="00043635">
      <w:pPr>
        <w:rPr>
          <w:rFonts w:ascii="Arial Black" w:hAnsi="Arial Black" w:cs="Times New Roman"/>
          <w:b/>
          <w:sz w:val="36"/>
          <w:u w:val="single"/>
        </w:rPr>
      </w:pPr>
      <w:r>
        <w:rPr>
          <w:rFonts w:ascii="Arial Black" w:hAnsi="Arial Black" w:cs="Times New Roman"/>
          <w:b/>
          <w:noProof/>
          <w:sz w:val="36"/>
          <w:u w:val="single"/>
          <w:lang w:eastAsia="pl-PL"/>
        </w:rPr>
        <w:drawing>
          <wp:inline distT="0" distB="0" distL="0" distR="0">
            <wp:extent cx="3166793" cy="2579652"/>
            <wp:effectExtent l="19050" t="0" r="0" b="0"/>
            <wp:docPr id="12" name="Obraz 11" descr="tulip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746" cy="257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b/>
          <w:sz w:val="36"/>
          <w:u w:val="single"/>
        </w:rPr>
        <w:t>TULIPANY</w:t>
      </w:r>
    </w:p>
    <w:p w:rsidR="00140AB9" w:rsidRDefault="00140AB9" w:rsidP="00043635">
      <w:pPr>
        <w:rPr>
          <w:rFonts w:ascii="Times New Roman" w:hAnsi="Times New Roman" w:cs="Times New Roman"/>
          <w:sz w:val="24"/>
        </w:rPr>
      </w:pPr>
      <w:r w:rsidRPr="00140AB9">
        <w:rPr>
          <w:rFonts w:ascii="Times New Roman" w:hAnsi="Times New Roman" w:cs="Times New Roman"/>
          <w:b/>
          <w:sz w:val="24"/>
        </w:rPr>
        <w:t>Praca z książką str.16</w:t>
      </w:r>
      <w:r>
        <w:rPr>
          <w:rFonts w:ascii="Times New Roman" w:hAnsi="Times New Roman" w:cs="Times New Roman"/>
          <w:sz w:val="24"/>
        </w:rPr>
        <w:t>- tworzenie zbiorów z rosnącą liczbą elementów, uzupełnianie kwiatowego rytmu. Rysowanie wazonu w kratce w odbiciu lustrzanym.</w:t>
      </w:r>
    </w:p>
    <w:p w:rsidR="00140AB9" w:rsidRPr="00140AB9" w:rsidRDefault="00140AB9" w:rsidP="00140AB9">
      <w:pPr>
        <w:rPr>
          <w:rFonts w:ascii="Times New Roman" w:hAnsi="Times New Roman" w:cs="Times New Roman"/>
          <w:sz w:val="24"/>
        </w:rPr>
      </w:pPr>
    </w:p>
    <w:p w:rsidR="00140AB9" w:rsidRPr="00140AB9" w:rsidRDefault="00140AB9" w:rsidP="00140AB9">
      <w:pPr>
        <w:rPr>
          <w:rFonts w:ascii="Times New Roman" w:hAnsi="Times New Roman" w:cs="Times New Roman"/>
          <w:sz w:val="24"/>
        </w:rPr>
      </w:pPr>
    </w:p>
    <w:p w:rsidR="00140AB9" w:rsidRPr="00140AB9" w:rsidRDefault="00140AB9" w:rsidP="00140AB9">
      <w:pPr>
        <w:rPr>
          <w:rFonts w:ascii="Times New Roman" w:hAnsi="Times New Roman" w:cs="Times New Roman"/>
          <w:sz w:val="24"/>
        </w:rPr>
      </w:pPr>
    </w:p>
    <w:p w:rsidR="00140AB9" w:rsidRDefault="00140AB9" w:rsidP="00140AB9">
      <w:pPr>
        <w:rPr>
          <w:rFonts w:ascii="Times New Roman" w:hAnsi="Times New Roman" w:cs="Times New Roman"/>
          <w:sz w:val="24"/>
        </w:rPr>
      </w:pPr>
    </w:p>
    <w:p w:rsidR="00140AB9" w:rsidRDefault="00140AB9" w:rsidP="00140AB9">
      <w:pPr>
        <w:rPr>
          <w:rFonts w:ascii="Times New Roman" w:hAnsi="Times New Roman" w:cs="Times New Roman"/>
          <w:sz w:val="24"/>
        </w:rPr>
      </w:pPr>
    </w:p>
    <w:p w:rsidR="00140AB9" w:rsidRDefault="00140AB9" w:rsidP="00140AB9">
      <w:pPr>
        <w:rPr>
          <w:rFonts w:ascii="Times New Roman" w:hAnsi="Times New Roman" w:cs="Times New Roman"/>
          <w:sz w:val="24"/>
        </w:rPr>
      </w:pPr>
    </w:p>
    <w:p w:rsidR="00140AB9" w:rsidRDefault="00140AB9" w:rsidP="00140AB9">
      <w:pPr>
        <w:rPr>
          <w:rFonts w:ascii="Times New Roman" w:hAnsi="Times New Roman" w:cs="Times New Roman"/>
          <w:sz w:val="24"/>
        </w:rPr>
      </w:pPr>
    </w:p>
    <w:p w:rsidR="00140AB9" w:rsidRDefault="00140AB9" w:rsidP="00140AB9">
      <w:pPr>
        <w:rPr>
          <w:rFonts w:ascii="Times New Roman" w:hAnsi="Times New Roman" w:cs="Times New Roman"/>
          <w:sz w:val="24"/>
        </w:rPr>
      </w:pPr>
    </w:p>
    <w:p w:rsidR="00140AB9" w:rsidRDefault="00140AB9" w:rsidP="00140AB9">
      <w:pPr>
        <w:rPr>
          <w:rFonts w:ascii="Times New Roman" w:hAnsi="Times New Roman" w:cs="Times New Roman"/>
          <w:sz w:val="24"/>
        </w:rPr>
      </w:pPr>
    </w:p>
    <w:p w:rsidR="00140AB9" w:rsidRDefault="00140AB9" w:rsidP="00140AB9">
      <w:pPr>
        <w:rPr>
          <w:rFonts w:ascii="Times New Roman" w:hAnsi="Times New Roman"/>
          <w:b/>
          <w:sz w:val="36"/>
          <w:u w:val="single"/>
        </w:rPr>
      </w:pPr>
      <w:r>
        <w:rPr>
          <w:rFonts w:ascii="Times New Roman" w:hAnsi="Times New Roman"/>
          <w:b/>
          <w:sz w:val="36"/>
          <w:u w:val="single"/>
        </w:rPr>
        <w:t>WTOREK</w:t>
      </w:r>
      <w:r w:rsidRPr="00F75CC1">
        <w:rPr>
          <w:rFonts w:ascii="Times New Roman" w:hAnsi="Times New Roman"/>
          <w:b/>
          <w:sz w:val="36"/>
          <w:u w:val="single"/>
        </w:rPr>
        <w:t xml:space="preserve">: </w:t>
      </w:r>
      <w:r>
        <w:rPr>
          <w:rFonts w:ascii="Times New Roman" w:hAnsi="Times New Roman"/>
          <w:b/>
          <w:sz w:val="36"/>
          <w:u w:val="single"/>
        </w:rPr>
        <w:t>„KWIATY Z CEBULI”</w:t>
      </w:r>
    </w:p>
    <w:p w:rsidR="008417F1" w:rsidRPr="008417F1" w:rsidRDefault="008417F1" w:rsidP="008417F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>1.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="00140AB9" w:rsidRP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t>„Cebule” – rozmowa z dzieckiem.</w:t>
      </w:r>
      <w:r w:rsidRP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8417F1">
        <w:rPr>
          <w:rFonts w:ascii="Times New Roman" w:eastAsia="Times New Roman" w:hAnsi="Times New Roman" w:cs="Times New Roman"/>
          <w:b/>
          <w:color w:val="FF0000"/>
          <w:sz w:val="23"/>
          <w:szCs w:val="23"/>
          <w:u w:val="single"/>
          <w:lang w:eastAsia="pl-PL"/>
        </w:rPr>
        <w:t>Potrzebna będzie CEBULA</w:t>
      </w:r>
      <w:r w:rsidRP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8417F1" w:rsidRDefault="00140AB9" w:rsidP="00140AB9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Rodzic pokazuje dziecku </w:t>
      </w:r>
      <w:r w:rsidRPr="00140AB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różne cebulki kwiatów (tulipan, narcyz) i </w:t>
      </w:r>
      <w:r w:rsid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t>cebulę – warzywo. Dziecko przygląda się im, porównuje</w:t>
      </w:r>
      <w:r w:rsidRPr="00140AB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, </w:t>
      </w:r>
      <w:r w:rsid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t>wskazuje</w:t>
      </w:r>
      <w:r w:rsidRPr="00140AB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podobieństwa i różnice (wygląd, pr</w:t>
      </w:r>
      <w:r w:rsid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t>zeznaczenie, wielkość), obiera</w:t>
      </w:r>
      <w:r w:rsidRPr="00140AB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cebulę</w:t>
      </w:r>
      <w:r w:rsid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t>, wącha. Rodzic</w:t>
      </w:r>
      <w:r w:rsidRPr="00140AB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wyjaśnia </w:t>
      </w:r>
      <w:r w:rsid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t>dziecku</w:t>
      </w:r>
      <w:r w:rsidRPr="00140AB9">
        <w:rPr>
          <w:rFonts w:ascii="Times New Roman" w:eastAsia="Times New Roman" w:hAnsi="Times New Roman" w:cs="Times New Roman"/>
          <w:sz w:val="23"/>
          <w:szCs w:val="23"/>
          <w:lang w:eastAsia="pl-PL"/>
        </w:rPr>
        <w:t>, kiedy należy sadzić cebule kwiatowe, by wiosną cieszyć się z pięknych kwiatów.</w:t>
      </w:r>
      <w:r w:rsidR="008417F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</w:p>
    <w:p w:rsidR="00140AB9" w:rsidRPr="00140AB9" w:rsidRDefault="008417F1" w:rsidP="00140AB9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Można zasadzić cebulkę i pochwalić się później pięknym szczypiorkiem :D .</w:t>
      </w:r>
    </w:p>
    <w:p w:rsidR="00140AB9" w:rsidRPr="00140AB9" w:rsidRDefault="00140AB9" w:rsidP="00140AB9">
      <w:pPr>
        <w:rPr>
          <w:rFonts w:ascii="Times New Roman" w:hAnsi="Times New Roman"/>
          <w:b/>
          <w:sz w:val="28"/>
          <w:u w:val="single"/>
        </w:rPr>
      </w:pPr>
    </w:p>
    <w:p w:rsidR="00140AB9" w:rsidRDefault="008417F1" w:rsidP="00140AB9">
      <w:pPr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2681002" cy="1227003"/>
            <wp:effectExtent l="19050" t="0" r="5048" b="0"/>
            <wp:docPr id="14" name="Obraz 12" descr="cebulka tulip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bulka tulipan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469" cy="12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CEBULKI TULIPANÓW</w:t>
      </w:r>
    </w:p>
    <w:p w:rsidR="008417F1" w:rsidRDefault="008417F1" w:rsidP="00140AB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2710770" cy="1933575"/>
            <wp:effectExtent l="19050" t="0" r="0" b="0"/>
            <wp:docPr id="15" name="Obraz 14" descr="cebulka narcy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bulka narcyz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286" cy="193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CEBULKI NARCYZÓW</w:t>
      </w:r>
    </w:p>
    <w:p w:rsidR="008417F1" w:rsidRDefault="008417F1" w:rsidP="00140AB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2558822" cy="1865243"/>
            <wp:effectExtent l="19050" t="0" r="0" b="0"/>
            <wp:docPr id="16" name="Obraz 15" descr="ceb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bul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98" cy="18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CEBULA</w:t>
      </w:r>
    </w:p>
    <w:p w:rsidR="006D029B" w:rsidRDefault="006D029B" w:rsidP="00140AB9">
      <w:pPr>
        <w:rPr>
          <w:rFonts w:ascii="Times New Roman" w:hAnsi="Times New Roman" w:cs="Times New Roman"/>
          <w:sz w:val="24"/>
        </w:rPr>
      </w:pPr>
    </w:p>
    <w:p w:rsidR="006D029B" w:rsidRDefault="006D029B" w:rsidP="00140AB9">
      <w:pPr>
        <w:rPr>
          <w:rFonts w:ascii="Times New Roman" w:hAnsi="Times New Roman" w:cs="Times New Roman"/>
          <w:sz w:val="24"/>
        </w:rPr>
      </w:pPr>
    </w:p>
    <w:p w:rsidR="006D029B" w:rsidRDefault="006D029B" w:rsidP="00140AB9">
      <w:pPr>
        <w:rPr>
          <w:rFonts w:ascii="Times New Roman" w:hAnsi="Times New Roman" w:cs="Times New Roman"/>
          <w:sz w:val="24"/>
        </w:rPr>
      </w:pPr>
    </w:p>
    <w:p w:rsidR="006D029B" w:rsidRDefault="006D029B" w:rsidP="00140AB9">
      <w:pPr>
        <w:rPr>
          <w:rFonts w:ascii="Times New Roman" w:hAnsi="Times New Roman" w:cs="Times New Roman"/>
          <w:sz w:val="24"/>
        </w:rPr>
      </w:pPr>
    </w:p>
    <w:p w:rsidR="006D029B" w:rsidRDefault="006D029B" w:rsidP="00140AB9">
      <w:pPr>
        <w:rPr>
          <w:rFonts w:ascii="Times New Roman" w:hAnsi="Times New Roman" w:cs="Times New Roman"/>
          <w:sz w:val="24"/>
        </w:rPr>
      </w:pPr>
    </w:p>
    <w:p w:rsidR="008417F1" w:rsidRDefault="008417F1" w:rsidP="00140AB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2. „Zgadnij, co to</w:t>
      </w:r>
      <w:r w:rsidR="006D029B">
        <w:rPr>
          <w:rFonts w:ascii="Times New Roman" w:hAnsi="Times New Roman" w:cs="Times New Roman"/>
          <w:sz w:val="24"/>
        </w:rPr>
        <w:t>?”- rozwiązywanie zagadek:</w:t>
      </w: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4"/>
          <w:szCs w:val="23"/>
          <w:lang w:eastAsia="pl-PL"/>
        </w:rPr>
        <w:lastRenderedPageBreak/>
        <w:t>Wiosną mnóstwo ich w ogródku.</w:t>
      </w: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pl-PL"/>
        </w:rPr>
      </w:pPr>
      <w:r w:rsidRPr="006D029B">
        <w:rPr>
          <w:rFonts w:ascii="Times New Roman" w:eastAsia="Times New Roman" w:hAnsi="Times New Roman" w:cs="Times New Roman"/>
          <w:sz w:val="24"/>
          <w:szCs w:val="23"/>
          <w:lang w:eastAsia="pl-PL"/>
        </w:rPr>
        <w:t>Każdy płatki ma na czubku. (kwiaty</w:t>
      </w:r>
      <w:r w:rsidRPr="006D029B">
        <w:rPr>
          <w:rFonts w:ascii="Times New Roman" w:eastAsia="Times New Roman" w:hAnsi="Times New Roman" w:cs="Times New Roman"/>
          <w:sz w:val="24"/>
          <w:lang w:eastAsia="pl-PL"/>
        </w:rPr>
        <w:t>)</w:t>
      </w: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4"/>
          <w:szCs w:val="23"/>
          <w:lang w:eastAsia="pl-PL"/>
        </w:rPr>
        <w:t>Bohaterem tej zagadki jest przepiękny kwiatek.</w:t>
      </w: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4"/>
          <w:szCs w:val="23"/>
          <w:lang w:eastAsia="pl-PL"/>
        </w:rPr>
        <w:t>Popularny jest w Holandii – tam jest go dostatek.</w:t>
      </w: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4"/>
          <w:szCs w:val="23"/>
          <w:lang w:eastAsia="pl-PL"/>
        </w:rPr>
        <w:t>Na Dzień Kobiet lubi pani dostać go od pana.</w:t>
      </w: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pl-PL"/>
        </w:rPr>
      </w:pPr>
      <w:r w:rsidRPr="006D029B">
        <w:rPr>
          <w:rFonts w:ascii="Times New Roman" w:eastAsia="Times New Roman" w:hAnsi="Times New Roman" w:cs="Times New Roman"/>
          <w:sz w:val="24"/>
          <w:szCs w:val="23"/>
          <w:lang w:eastAsia="pl-PL"/>
        </w:rPr>
        <w:t>O co pytam? Wiecie dzieci? Pewnie o ... (tulipana</w:t>
      </w:r>
      <w:r w:rsidRPr="006D029B">
        <w:rPr>
          <w:rFonts w:ascii="Times New Roman" w:eastAsia="Times New Roman" w:hAnsi="Times New Roman" w:cs="Times New Roman"/>
          <w:sz w:val="24"/>
          <w:lang w:eastAsia="pl-PL"/>
        </w:rPr>
        <w:t>)</w:t>
      </w: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4"/>
          <w:szCs w:val="23"/>
          <w:lang w:eastAsia="pl-PL"/>
        </w:rPr>
        <w:t>Łzy z oczu wyciska. Kształt ma niczym kula.</w:t>
      </w:r>
    </w:p>
    <w:p w:rsid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pl-PL"/>
        </w:rPr>
      </w:pPr>
      <w:r w:rsidRPr="006D029B">
        <w:rPr>
          <w:rFonts w:ascii="Times New Roman" w:eastAsia="Times New Roman" w:hAnsi="Times New Roman" w:cs="Times New Roman"/>
          <w:sz w:val="24"/>
          <w:szCs w:val="23"/>
          <w:lang w:eastAsia="pl-PL"/>
        </w:rPr>
        <w:t>Zapewne ją jadłeś. To przecież... (cebula</w:t>
      </w:r>
      <w:r w:rsidRPr="006D029B">
        <w:rPr>
          <w:rFonts w:ascii="Times New Roman" w:eastAsia="Times New Roman" w:hAnsi="Times New Roman" w:cs="Times New Roman"/>
          <w:sz w:val="24"/>
          <w:lang w:eastAsia="pl-PL"/>
        </w:rPr>
        <w:t>)</w:t>
      </w:r>
    </w:p>
    <w:p w:rsidR="006D029B" w:rsidRPr="006D029B" w:rsidRDefault="006D029B" w:rsidP="006D0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pl-PL"/>
        </w:rPr>
      </w:pPr>
    </w:p>
    <w:p w:rsidR="006D029B" w:rsidRDefault="006D029B" w:rsidP="00140AB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„O żółtym tulipanie” –opowiadanie.</w:t>
      </w:r>
    </w:p>
    <w:p w:rsid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„</w:t>
      </w: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O żółtym Tulipanie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” -</w:t>
      </w: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opracował H. Urbanek według Marii Różyckiej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W ciemnym domku pod ziemią mieszkał mały Tulipanek. Maleńki Tulipan, jak wszystkie małe dzieci, spał całymi dniami. Wokoło było bowiem bardzo cicho i ciemno.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Pewnego dnia obudziło go lekkie pukanie do drzwi.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Kto tam? – zapytał obudzony ze snu Tulipanek.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To ja, Deszczyk, chcę wejść do ciebie. Nie bój się, maleńki. Otwórz.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Nie, nie chcę. Nie otworzę – powiedział Tulipanek i, odwróciwszy się w drugą stronę, znów smacznie zasnął.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Po chwili mały Tulipanek usłyszał znowu pukanie.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Puk! Puk! Puk!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Kto tam?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To ja, Deszcz. Pozwól mi wejść do swojego domku.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Nie, nie chcę, abyś mnie zmoczył. Pozwól mi spać spokojnie.</w:t>
      </w:r>
    </w:p>
    <w:p w:rsidR="006D029B" w:rsidRPr="006D029B" w:rsidRDefault="006D029B" w:rsidP="006D029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Po pewnym czasie Tulipanek usłyszał znów pukanie i cieniutki, miły głosik wyszeptał: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Tulipanku, puść mnie!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Ktoś ty?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Promyk Słoneczny – powiedział cieniutko głosik.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O, nie potrzebuję cię. Idź sobie.</w:t>
      </w:r>
    </w:p>
    <w:p w:rsid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Ale Promyk Słoneczny nie chciał odejść. 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Po chwili zajrzał do domku tulipanowego przez dziurkę od klucza i zapukał.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Kto tam puka? – zapytał zżółkły ze złości Tulipanek.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To my, Deszcz i Słońce. My chcemy wejść do ciebie.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Wtedy Tulipanek pomyślał: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„Ha, muszę jednak otworzyć, bo dwojgu nie dam rady”.</w:t>
      </w:r>
    </w:p>
    <w:p w:rsid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I otworzył.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Wtedy Deszcz i Promyk wpadli do domku tulipanowego. Deszcz chwycił 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przestraszonego Tulipanka za jedną rękę, Promyk słońca za drugą 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i unieśli go wysoko, aż pod sam sufit.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Mały Żółty Tulipanek uderzył główką 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o sufit swego domku i przebił go...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I, o dziwo, znalazł się wśród pięknego ogrodu, na zielonej trawce. Była 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wczesna wiosna. Promyki słońca padały na żółtą główkę Tulipanka.</w:t>
      </w:r>
    </w:p>
    <w:p w:rsid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A rano przyszły dzieci i zawołały:</w:t>
      </w:r>
    </w:p>
    <w:p w:rsid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– Patrzcie! Pierwszy żółty tulipan zakwitł dzisiaj z rana!</w:t>
      </w:r>
    </w:p>
    <w:p w:rsid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Teraz już na pewno będzie wiosna.</w:t>
      </w:r>
    </w:p>
    <w:p w:rsid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Rozmowa na temat wysłuchanego tekstu: 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Jakie postacie wystąpiły w opowiadaniu?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;</w:t>
      </w:r>
      <w:r w:rsidR="00FB71D9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Gdzie znajdował się domek Tulipanka?</w:t>
      </w:r>
      <w:r w:rsidRPr="006D029B">
        <w:rPr>
          <w:rFonts w:ascii="Times New Roman" w:eastAsia="Times New Roman" w:hAnsi="Times New Roman" w:cs="Times New Roman"/>
          <w:lang w:eastAsia="pl-PL"/>
        </w:rPr>
        <w:t>;</w:t>
      </w:r>
      <w:r w:rsidR="00FB71D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Dlaczego Tulipanek nie chciał wpuścić Deszczyku?</w:t>
      </w:r>
      <w:r w:rsidRPr="006D029B">
        <w:rPr>
          <w:rFonts w:ascii="Times New Roman" w:eastAsia="Times New Roman" w:hAnsi="Times New Roman" w:cs="Times New Roman"/>
          <w:lang w:eastAsia="pl-PL"/>
        </w:rPr>
        <w:t>;</w:t>
      </w:r>
      <w:r w:rsidR="00FB71D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Co zrobili Deszczyk i Promyk Słoneczny?</w:t>
      </w:r>
      <w:r w:rsidRPr="006D029B">
        <w:rPr>
          <w:rFonts w:ascii="Times New Roman" w:eastAsia="Times New Roman" w:hAnsi="Times New Roman" w:cs="Times New Roman"/>
          <w:lang w:eastAsia="pl-PL"/>
        </w:rPr>
        <w:t>;</w:t>
      </w:r>
      <w:r w:rsidR="00FB71D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Kto znalazł </w:t>
      </w: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>Tulipanka w ogrodzie?</w:t>
      </w:r>
      <w:r w:rsidRPr="006D029B">
        <w:rPr>
          <w:rFonts w:ascii="Times New Roman" w:eastAsia="Times New Roman" w:hAnsi="Times New Roman" w:cs="Times New Roman"/>
          <w:lang w:eastAsia="pl-PL"/>
        </w:rPr>
        <w:t>;</w:t>
      </w:r>
      <w:r w:rsidR="00FB71D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Jak wyglądał Tulipanek, kiedy był schowany w domku pod ziemią?</w:t>
      </w:r>
      <w:r w:rsidRPr="006D029B">
        <w:rPr>
          <w:rFonts w:ascii="Times New Roman" w:eastAsia="Times New Roman" w:hAnsi="Times New Roman" w:cs="Times New Roman"/>
          <w:lang w:eastAsia="pl-PL"/>
        </w:rPr>
        <w:t>;</w:t>
      </w:r>
      <w:r w:rsidR="00FB71D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D029B">
        <w:rPr>
          <w:rFonts w:ascii="Times New Roman" w:eastAsia="Times New Roman" w:hAnsi="Times New Roman" w:cs="Times New Roman"/>
          <w:sz w:val="23"/>
          <w:szCs w:val="23"/>
          <w:lang w:eastAsia="pl-PL"/>
        </w:rPr>
        <w:t>Jak wyglądał, kiedy wyszedł z domku?.</w:t>
      </w:r>
    </w:p>
    <w:p w:rsidR="006D029B" w:rsidRPr="006D029B" w:rsidRDefault="006D029B" w:rsidP="006D029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6D029B" w:rsidRDefault="00FB71D9" w:rsidP="00140AB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Praca z książką str.17- czytanie globalne, wyraz podstawowy: cebula. Kolorowanie obrazków, w których nazwach słychać głoskę </w:t>
      </w:r>
      <w:r w:rsidRPr="00FB71D9">
        <w:rPr>
          <w:rFonts w:ascii="Times New Roman" w:hAnsi="Times New Roman" w:cs="Times New Roman"/>
          <w:b/>
          <w:sz w:val="24"/>
        </w:rPr>
        <w:t xml:space="preserve">c </w:t>
      </w:r>
      <w:r>
        <w:rPr>
          <w:rFonts w:ascii="Times New Roman" w:hAnsi="Times New Roman" w:cs="Times New Roman"/>
          <w:b/>
          <w:sz w:val="24"/>
        </w:rPr>
        <w:t xml:space="preserve">. </w:t>
      </w: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Praca z zeszytem grafomotoryczny str.38. </w:t>
      </w: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„Wiosenna kolorowanka”- WYCINANKI</w:t>
      </w: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140AB9">
      <w:pPr>
        <w:rPr>
          <w:rFonts w:ascii="Times New Roman" w:hAnsi="Times New Roman" w:cs="Times New Roman"/>
          <w:sz w:val="24"/>
        </w:rPr>
      </w:pPr>
    </w:p>
    <w:p w:rsidR="00FB71D9" w:rsidRDefault="00FB71D9" w:rsidP="00FB71D9">
      <w:pPr>
        <w:rPr>
          <w:rFonts w:ascii="Times New Roman" w:hAnsi="Times New Roman"/>
          <w:b/>
          <w:sz w:val="36"/>
          <w:u w:val="single"/>
        </w:rPr>
      </w:pPr>
      <w:r>
        <w:rPr>
          <w:rFonts w:ascii="Times New Roman" w:hAnsi="Times New Roman"/>
          <w:b/>
          <w:sz w:val="36"/>
          <w:u w:val="single"/>
        </w:rPr>
        <w:t>ŚRODA</w:t>
      </w:r>
      <w:r w:rsidRPr="00F75CC1">
        <w:rPr>
          <w:rFonts w:ascii="Times New Roman" w:hAnsi="Times New Roman"/>
          <w:b/>
          <w:sz w:val="36"/>
          <w:u w:val="single"/>
        </w:rPr>
        <w:t xml:space="preserve">: </w:t>
      </w:r>
      <w:r>
        <w:rPr>
          <w:rFonts w:ascii="Times New Roman" w:hAnsi="Times New Roman"/>
          <w:b/>
          <w:sz w:val="36"/>
          <w:u w:val="single"/>
        </w:rPr>
        <w:t>„W KWIACIARNI”</w:t>
      </w:r>
    </w:p>
    <w:p w:rsidR="00D753CB" w:rsidRPr="00D753CB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D753C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„W kwiaciarni” –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ilustracje przedstawiające przykładowe kwiaciarnie. Rodzic zadaje pytania:</w:t>
      </w:r>
    </w:p>
    <w:p w:rsidR="00FB71D9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D753CB"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>Jak w środku wygląda kwiaciarnia (meble, sprzęty, towar); Co można w kupić kwiaciarni; Czym zajmuje się osoba pracująca w kwiaciarni; Jak nazywa się osoba, która przygotowuje bukiety i kompozycje z kwiatów (florystyka); Jakie kwiaty widziały w kwiaciarni (żywe, sztuczne, doniczkowe, cięte itp.)</w:t>
      </w:r>
    </w:p>
    <w:p w:rsidR="00D753CB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4876800" cy="3248025"/>
            <wp:effectExtent l="19050" t="0" r="0" b="0"/>
            <wp:docPr id="1" name="Obraz 0" descr="kwi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c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CB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4848296" cy="3234870"/>
            <wp:effectExtent l="19050" t="0" r="9454" b="0"/>
            <wp:docPr id="2" name="Obraz 1" descr="kwia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c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384" cy="323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CB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240912" cy="3495675"/>
            <wp:effectExtent l="19050" t="0" r="0" b="0"/>
            <wp:docPr id="3" name="Obraz 2" descr="kwiaciar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ciarnia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114" cy="34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CB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5238750" cy="3929063"/>
            <wp:effectExtent l="19050" t="0" r="0" b="0"/>
            <wp:docPr id="4" name="Obraz 3" descr="kwia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c 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CB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D753CB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Praca z książką str.18- łączenie wazonów z odpowiednimi wzorami. Łączenie obrazków przedstawiających przeciwne cechy. </w:t>
      </w:r>
    </w:p>
    <w:p w:rsidR="00D753CB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D753CB" w:rsidRDefault="00D753CB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Praca z zeszytem grafomotorycznym str.39- odczytywanie kodów na doniczkach i dorysowywanie właściwych kształtów doniczek przy tulipanach z danym układem szeregowym.</w:t>
      </w:r>
    </w:p>
    <w:p w:rsidR="00AF1D95" w:rsidRDefault="00AF1D95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AF1D95" w:rsidRDefault="00AF1D95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AF1D95" w:rsidRDefault="00AF1D95" w:rsidP="00AF1D95">
      <w:pPr>
        <w:rPr>
          <w:rFonts w:ascii="Times New Roman" w:hAnsi="Times New Roman"/>
          <w:b/>
          <w:sz w:val="36"/>
          <w:u w:val="single"/>
        </w:rPr>
      </w:pPr>
      <w:r>
        <w:rPr>
          <w:rFonts w:ascii="Times New Roman" w:hAnsi="Times New Roman"/>
          <w:b/>
          <w:sz w:val="36"/>
          <w:u w:val="single"/>
        </w:rPr>
        <w:lastRenderedPageBreak/>
        <w:t>CZWARTEK</w:t>
      </w:r>
      <w:r w:rsidRPr="00F75CC1">
        <w:rPr>
          <w:rFonts w:ascii="Times New Roman" w:hAnsi="Times New Roman"/>
          <w:b/>
          <w:sz w:val="36"/>
          <w:u w:val="single"/>
        </w:rPr>
        <w:t xml:space="preserve">: </w:t>
      </w:r>
      <w:r>
        <w:rPr>
          <w:rFonts w:ascii="Times New Roman" w:hAnsi="Times New Roman"/>
          <w:b/>
          <w:sz w:val="36"/>
          <w:u w:val="single"/>
        </w:rPr>
        <w:t>„ZAKŁADAMY WIOSENNĄ HODOWLĘ”</w:t>
      </w:r>
    </w:p>
    <w:p w:rsidR="00922BC0" w:rsidRPr="00922BC0" w:rsidRDefault="00922BC0" w:rsidP="00922BC0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22BC0">
        <w:rPr>
          <w:rFonts w:ascii="Times New Roman" w:eastAsia="Times New Roman" w:hAnsi="Times New Roman" w:cs="Times New Roman"/>
          <w:sz w:val="23"/>
          <w:szCs w:val="23"/>
          <w:lang w:eastAsia="pl-PL"/>
        </w:rPr>
        <w:t>1.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922BC0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„Nasze kwiaty” – zabawa badawcza.  Rozmowa o kwiatach doniczkowych hodowanych w domach i na balkonach. Dla przykładu rodzic pokazuje pelargonię, zielistkę (lub inną roślinę, która łatwo się ukorzenia), fiołka, kwitnący tulipan lub hiacynt (żonkil). Dziecko wyjmuje roślinę z doniczki, rozkrusza ziemię, ogląda łodygę, korzenie, liście, określa wygląd zewnętrzny, opisuje wrażenia dotykowe. </w:t>
      </w:r>
    </w:p>
    <w:p w:rsidR="00AF1D95" w:rsidRDefault="00922BC0" w:rsidP="00AF1D95">
      <w:pPr>
        <w:rPr>
          <w:rFonts w:ascii="Times New Roman" w:hAnsi="Times New Roman"/>
          <w:b/>
          <w:sz w:val="36"/>
          <w:u w:val="single"/>
        </w:rPr>
      </w:pPr>
      <w:r>
        <w:rPr>
          <w:rFonts w:ascii="Times New Roman" w:hAnsi="Times New Roman"/>
          <w:b/>
          <w:noProof/>
          <w:sz w:val="36"/>
          <w:u w:val="single"/>
          <w:lang w:eastAsia="pl-PL"/>
        </w:rPr>
        <w:drawing>
          <wp:inline distT="0" distB="0" distL="0" distR="0">
            <wp:extent cx="3321209" cy="4577646"/>
            <wp:effectExtent l="19050" t="0" r="0" b="0"/>
            <wp:docPr id="13" name="Obraz 12" descr="bu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075" cy="45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C0" w:rsidRDefault="00922BC0" w:rsidP="00AF1D95">
      <w:pPr>
        <w:rPr>
          <w:rFonts w:ascii="Times New Roman" w:hAnsi="Times New Roman"/>
          <w:b/>
          <w:sz w:val="36"/>
          <w:u w:val="single"/>
        </w:rPr>
      </w:pPr>
      <w:r>
        <w:rPr>
          <w:rFonts w:ascii="Times New Roman" w:hAnsi="Times New Roman"/>
          <w:b/>
          <w:noProof/>
          <w:sz w:val="36"/>
          <w:u w:val="single"/>
          <w:lang w:eastAsia="pl-PL"/>
        </w:rPr>
        <w:drawing>
          <wp:inline distT="0" distB="0" distL="0" distR="0">
            <wp:extent cx="3876675" cy="2297288"/>
            <wp:effectExtent l="19050" t="0" r="9525" b="0"/>
            <wp:docPr id="17" name="Obraz 16" descr="bu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866" cy="229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BC0" w:rsidRDefault="00922BC0" w:rsidP="00922BC0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hAnsi="Times New Roman" w:cs="Times New Roman"/>
          <w:sz w:val="24"/>
        </w:rPr>
        <w:lastRenderedPageBreak/>
        <w:t>Praca z książką str.19- doskonalenie</w:t>
      </w:r>
      <w:r w:rsidRPr="00922BC0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sprawności motorycznej rąk; rozwijanie logicznego myślenia poprzez porządkowanie zdarzeń. Wycinanie obrazków przedstawiających etapy wzrostu szczypioru, układanie ich we właściwej kolejności, naklejanie w odpowiednie okienka.</w:t>
      </w:r>
    </w:p>
    <w:p w:rsidR="00922BC0" w:rsidRPr="00922BC0" w:rsidRDefault="00922BC0" w:rsidP="00922BC0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922BC0" w:rsidRPr="00922BC0" w:rsidRDefault="00922BC0" w:rsidP="00922BC0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922BC0">
        <w:rPr>
          <w:rFonts w:ascii="Times New Roman" w:eastAsia="Times New Roman" w:hAnsi="Times New Roman" w:cs="Times New Roman"/>
          <w:sz w:val="23"/>
          <w:szCs w:val="23"/>
          <w:lang w:eastAsia="pl-PL"/>
        </w:rPr>
        <w:t>„Gimnastyka buzi i języka” – zabawy logopedyczne:</w:t>
      </w:r>
    </w:p>
    <w:p w:rsidR="00922BC0" w:rsidRPr="00922BC0" w:rsidRDefault="00922BC0" w:rsidP="00922BC0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22BC0">
        <w:rPr>
          <w:rFonts w:ascii="Times New Roman" w:eastAsia="Times New Roman" w:hAnsi="Times New Roman" w:cs="Times New Roman"/>
          <w:sz w:val="23"/>
          <w:szCs w:val="23"/>
          <w:lang w:eastAsia="pl-PL"/>
        </w:rPr>
        <w:t>a) „Wąchamy wiosenne kwiaty” – zabawa oddechowa. Dzieci nabierają powietrze nosem, a następnie wypuszczają je buzią, mówiąc: aaaaach(zachwycając się urokiem wiosennego kwiatka).</w:t>
      </w:r>
    </w:p>
    <w:p w:rsidR="00922BC0" w:rsidRPr="00922BC0" w:rsidRDefault="00922BC0" w:rsidP="00922BC0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22BC0">
        <w:rPr>
          <w:rFonts w:ascii="Times New Roman" w:eastAsia="Times New Roman" w:hAnsi="Times New Roman" w:cs="Times New Roman"/>
          <w:sz w:val="23"/>
          <w:szCs w:val="23"/>
          <w:lang w:eastAsia="pl-PL"/>
        </w:rPr>
        <w:t>b) „Żaba łapie muchę” – ćwiczenia warg i języka. Dzieci naśladują ciche bzyczenie muchy. Na umówiony gest N. dzieci wysuwają szeroki język jak najdalej do przodu, robią „łyżeczkę” i chowają język</w:t>
      </w:r>
    </w:p>
    <w:p w:rsidR="0019314E" w:rsidRP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c) „Rechot żaby” – ćwiczenia mięśni policzków. Dzieci nadymają policzki </w:t>
      </w:r>
    </w:p>
    <w:p w:rsidR="0019314E" w:rsidRP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>i zatrzymują w nich powietrze. Następnie naciskają je palcami wskazującymi, wolno wypuszczają powietrze z jednoczesnym prychnięciem.</w:t>
      </w:r>
    </w:p>
    <w:p w:rsidR="0019314E" w:rsidRP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d) „Złapana mucha” – ćwiczenia języka. Dzieci zaciskają usta </w:t>
      </w:r>
    </w:p>
    <w:p w:rsidR="0019314E" w:rsidRP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>i wypychają policzki od środka końcem języka (w różnych kierunkach), naśladują lot muchy złapanej przez żabę</w:t>
      </w:r>
    </w:p>
    <w:p w:rsidR="00922BC0" w:rsidRPr="00922BC0" w:rsidRDefault="00922BC0" w:rsidP="00AF1D95">
      <w:pPr>
        <w:rPr>
          <w:rFonts w:ascii="Times New Roman" w:hAnsi="Times New Roman" w:cs="Times New Roman"/>
          <w:sz w:val="24"/>
        </w:rPr>
      </w:pPr>
    </w:p>
    <w:p w:rsidR="0019314E" w:rsidRDefault="0019314E" w:rsidP="0019314E">
      <w:pPr>
        <w:rPr>
          <w:rFonts w:ascii="Times New Roman" w:hAnsi="Times New Roman"/>
          <w:b/>
          <w:sz w:val="36"/>
          <w:u w:val="single"/>
        </w:rPr>
      </w:pPr>
      <w:r>
        <w:rPr>
          <w:rFonts w:ascii="Times New Roman" w:hAnsi="Times New Roman"/>
          <w:b/>
          <w:sz w:val="36"/>
          <w:u w:val="single"/>
        </w:rPr>
        <w:t>PIĄTEK</w:t>
      </w:r>
      <w:r w:rsidRPr="00F75CC1">
        <w:rPr>
          <w:rFonts w:ascii="Times New Roman" w:hAnsi="Times New Roman"/>
          <w:b/>
          <w:sz w:val="36"/>
          <w:u w:val="single"/>
        </w:rPr>
        <w:t xml:space="preserve">: </w:t>
      </w:r>
      <w:r>
        <w:rPr>
          <w:rFonts w:ascii="Times New Roman" w:hAnsi="Times New Roman"/>
          <w:b/>
          <w:sz w:val="36"/>
          <w:u w:val="single"/>
        </w:rPr>
        <w:t>„Z WIOSNĄ DZIECI ROSNĄ”</w:t>
      </w:r>
    </w:p>
    <w:p w:rsidR="00AF1D95" w:rsidRPr="00D753CB" w:rsidRDefault="00AF1D95" w:rsidP="00D753C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1. </w:t>
      </w:r>
      <w:r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>Przedszkolaki – rozmowa na temat wiersza D. Gellnerowej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19314E" w:rsidRP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pl-PL"/>
        </w:rPr>
      </w:pPr>
      <w:r w:rsidRPr="0019314E">
        <w:rPr>
          <w:rFonts w:ascii="Times New Roman" w:eastAsia="Times New Roman" w:hAnsi="Times New Roman" w:cs="Times New Roman"/>
          <w:b/>
          <w:sz w:val="23"/>
          <w:szCs w:val="23"/>
          <w:u w:val="single"/>
          <w:lang w:eastAsia="pl-PL"/>
        </w:rPr>
        <w:t>„Przedszkolaki”</w:t>
      </w:r>
    </w:p>
    <w:p w:rsidR="0019314E" w:rsidRP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Danuta Gellnerowa</w:t>
      </w:r>
    </w:p>
    <w:p w:rsidR="0019314E" w:rsidRDefault="0019314E" w:rsidP="00FB71D9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</w:t>
      </w:r>
      <w:r w:rsidRPr="0019314E">
        <w:rPr>
          <w:rFonts w:ascii="Times New Roman" w:hAnsi="Times New Roman" w:cs="Times New Roman"/>
          <w:i/>
          <w:sz w:val="24"/>
        </w:rPr>
        <w:t>Przedszkolaki wiosną,                                                                                                                     bardzo szybko rosną.                                                                                                                             Potem znów, jak wiecie,                                                                                                                   podrastają w lecie.                                                                                                                                  A pod jesień                                                                                                                                         już za małe                                                                                                                                              są buciki i sandały.                                                                                                                                 Krzesełko w przedszkolu                                                                                                                          robi się za niskie-                                                                                                                                           to znak, że czas do szkoły                                                                                                                 wyruszyć z tornistrem.</w:t>
      </w:r>
    </w:p>
    <w:p w:rsidR="0019314E" w:rsidRP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Rodzic zadaje dziecku</w:t>
      </w:r>
      <w:r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pytania: W jakiej porze roku przedszkolaki bardzo szybko rosną?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19314E">
        <w:rPr>
          <w:rFonts w:ascii="Times New Roman" w:eastAsia="Times New Roman" w:hAnsi="Times New Roman" w:cs="Times New Roman"/>
          <w:lang w:eastAsia="pl-PL"/>
        </w:rPr>
        <w:t>;</w:t>
      </w:r>
      <w:r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>W jakiej porze roku znów podrastają?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19314E">
        <w:rPr>
          <w:rFonts w:ascii="Times New Roman" w:eastAsia="Times New Roman" w:hAnsi="Times New Roman" w:cs="Times New Roman"/>
          <w:lang w:eastAsia="pl-PL"/>
        </w:rPr>
        <w:t>;</w:t>
      </w:r>
      <w:r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>W jakiej porze roku są najwyższe?</w:t>
      </w:r>
      <w:r w:rsidRPr="0019314E">
        <w:rPr>
          <w:rFonts w:ascii="Times New Roman" w:eastAsia="Times New Roman" w:hAnsi="Times New Roman" w:cs="Times New Roman"/>
          <w:lang w:eastAsia="pl-PL"/>
        </w:rPr>
        <w:t>.</w:t>
      </w:r>
    </w:p>
    <w:p w:rsidR="0019314E" w:rsidRDefault="0019314E" w:rsidP="00FB71D9">
      <w:pPr>
        <w:rPr>
          <w:rFonts w:ascii="Times New Roman" w:hAnsi="Times New Roman" w:cs="Times New Roman"/>
          <w:sz w:val="24"/>
        </w:rPr>
      </w:pPr>
    </w:p>
    <w:p w:rsidR="0019314E" w:rsidRPr="0019314E" w:rsidRDefault="009E30E7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2. </w:t>
      </w:r>
      <w:r w:rsidR="0019314E"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>„Jak zdrowo rosnąć?”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– burza mózgów. Rodzic</w:t>
      </w:r>
      <w:r w:rsidR="0019314E"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ma przygotowany karton oraz mazak. </w:t>
      </w:r>
    </w:p>
    <w:p w:rsidR="0019314E" w:rsidRPr="0019314E" w:rsidRDefault="009E30E7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Zadaje dziecku</w:t>
      </w:r>
      <w:r w:rsidR="0019314E"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pytanie: Co zrobić, by być zdrowym i zdrowo rosnąć?.</w:t>
      </w:r>
    </w:p>
    <w:p w:rsidR="0019314E" w:rsidRPr="0019314E" w:rsidRDefault="009E30E7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Dziecko</w:t>
      </w:r>
      <w:r w:rsidR="0019314E"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udziela odpowiedzi, które rodzic</w:t>
      </w:r>
      <w:r w:rsidR="0019314E"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zapisuje w postaci zdań lub znaków. Na koniec wspólnie dokonują podsumowania, np. trzeba codziennie bawić się na świeżym </w:t>
      </w:r>
    </w:p>
    <w:p w:rsidR="0019314E" w:rsidRDefault="0019314E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19314E">
        <w:rPr>
          <w:rFonts w:ascii="Times New Roman" w:eastAsia="Times New Roman" w:hAnsi="Times New Roman" w:cs="Times New Roman"/>
          <w:sz w:val="23"/>
          <w:szCs w:val="23"/>
          <w:lang w:eastAsia="pl-PL"/>
        </w:rPr>
        <w:t>powietrzu, zdrowo się odżywiać.</w:t>
      </w:r>
    </w:p>
    <w:p w:rsidR="009E30E7" w:rsidRDefault="009E30E7" w:rsidP="009E30E7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3. </w:t>
      </w: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>„Zielone kanapki”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- </w:t>
      </w: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robienie kanapek. </w:t>
      </w:r>
    </w:p>
    <w:p w:rsidR="009E30E7" w:rsidRPr="009E30E7" w:rsidRDefault="009E30E7" w:rsidP="009E30E7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>Rodzic</w:t>
      </w: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przygotowuje produkty do zrobienia kanapek: sałata, zielony ogórek obrany i pokrojony w plasterki, szczypiorek, natka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pietruszki, chleb pokrojony</w:t>
      </w: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>, masło, biały ser, jogurt naturalny lub śmietana, sól. Rozkłada deseczki, plastikowe noże, salaterki, łyżeczki, talerzyki jednorazow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e, fartuszki, nakrycia głowy. Rodzic</w:t>
      </w: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omawia z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dzieckiem</w:t>
      </w: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zasady higienicznego wykonywania posiłków. Następnie wspólnie ustalają kolejność czynności potrzebnych do wykonania kanapek.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Rodzic zadaje pytania:                                                                                                                                       </w:t>
      </w: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Co należy wykonać i w jakiej kolejności, by przygotować kanapki?. </w:t>
      </w:r>
    </w:p>
    <w:p w:rsidR="009E30E7" w:rsidRP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Następnie wspólnie</w:t>
      </w: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wykonują pracę zgodnie z kolejnością czynności:</w:t>
      </w:r>
    </w:p>
    <w:p w:rsidR="009E30E7" w:rsidRP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>− myją ręce, zakładają fartuszki i nakrycia głowy;</w:t>
      </w:r>
    </w:p>
    <w:p w:rsidR="009E30E7" w:rsidRP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>− z białego sera, jogurtu i soli wyrabiają twarożek;</w:t>
      </w:r>
    </w:p>
    <w:p w:rsidR="009E30E7" w:rsidRP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>− chleb smarują masłem, a następnie twarożkiem;</w:t>
      </w:r>
    </w:p>
    <w:p w:rsidR="009E30E7" w:rsidRP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>− dekorują kanapki zielonymi warzywami według własnego pomysłu;</w:t>
      </w:r>
    </w:p>
    <w:p w:rsidR="009E30E7" w:rsidRP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>− porządkują stanowiska pracy;</w:t>
      </w:r>
    </w:p>
    <w:p w:rsid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>− nakrywają stoły obrusami, rozkładają talerzyki i serwetki;</w:t>
      </w:r>
    </w:p>
    <w:p w:rsid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>− wspólnie degustują kanapki.</w:t>
      </w:r>
    </w:p>
    <w:p w:rsid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9E30E7" w:rsidRPr="009E30E7" w:rsidRDefault="009E30E7" w:rsidP="009E30E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Zdjęcia mile widziane</w:t>
      </w:r>
      <w:r w:rsidRPr="009E30E7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9E30E7">
        <w:rPr>
          <w:rFonts w:ascii="Times New Roman" w:eastAsia="Times New Roman" w:hAnsi="Times New Roman" w:cs="Times New Roman"/>
          <w:sz w:val="23"/>
          <w:szCs w:val="23"/>
          <w:u w:val="single"/>
          <w:lang w:eastAsia="pl-PL"/>
        </w:rPr>
        <w:t>pysznych kanapeczek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. Życzymy udanej zabawy i smacznego :D.</w:t>
      </w:r>
    </w:p>
    <w:p w:rsidR="009E30E7" w:rsidRPr="0019314E" w:rsidRDefault="009E30E7" w:rsidP="0019314E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19314E" w:rsidRPr="0019314E" w:rsidRDefault="0019314E" w:rsidP="00FB71D9">
      <w:pPr>
        <w:rPr>
          <w:rFonts w:ascii="Times New Roman" w:hAnsi="Times New Roman" w:cs="Times New Roman"/>
          <w:sz w:val="24"/>
        </w:rPr>
      </w:pPr>
    </w:p>
    <w:sectPr w:rsidR="0019314E" w:rsidRPr="0019314E" w:rsidSect="001D5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40181F"/>
    <w:multiLevelType w:val="hybridMultilevel"/>
    <w:tmpl w:val="C75E0F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23D54"/>
    <w:multiLevelType w:val="hybridMultilevel"/>
    <w:tmpl w:val="907EB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EE3"/>
    <w:rsid w:val="00043635"/>
    <w:rsid w:val="00061EEB"/>
    <w:rsid w:val="0012798C"/>
    <w:rsid w:val="00140AB9"/>
    <w:rsid w:val="0019314E"/>
    <w:rsid w:val="001D5541"/>
    <w:rsid w:val="00222DC4"/>
    <w:rsid w:val="002242BF"/>
    <w:rsid w:val="006D029B"/>
    <w:rsid w:val="00784EE3"/>
    <w:rsid w:val="008417F1"/>
    <w:rsid w:val="00872413"/>
    <w:rsid w:val="00922BC0"/>
    <w:rsid w:val="009E30E7"/>
    <w:rsid w:val="00AB7100"/>
    <w:rsid w:val="00AF1D95"/>
    <w:rsid w:val="00B93D61"/>
    <w:rsid w:val="00C03A57"/>
    <w:rsid w:val="00D753CB"/>
    <w:rsid w:val="00FB71D9"/>
    <w:rsid w:val="00FD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724BA9-B88C-DD44-8CCD-4FB297EE5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55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41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417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6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styles" Target="styles.xml" /><Relationship Id="rId21" Type="http://schemas.openxmlformats.org/officeDocument/2006/relationships/image" Target="media/image16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23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039A7-1F99-F04A-962A-24DBED2F240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1548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ABC</Company>
  <LinksUpToDate>false</LinksUpToDate>
  <CharactersWithSpaces>10817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Jasiński</dc:creator>
  <cp:keywords/>
  <dc:description/>
  <cp:lastModifiedBy>Karolina Jasińska</cp:lastModifiedBy>
  <cp:revision>2</cp:revision>
  <dcterms:created xsi:type="dcterms:W3CDTF">2020-03-30T07:44:00Z</dcterms:created>
  <dcterms:modified xsi:type="dcterms:W3CDTF">2020-03-30T07:44:00Z</dcterms:modified>
</cp:coreProperties>
</file>